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059F" w14:textId="77777777" w:rsidR="006E6AC1" w:rsidRDefault="006E6AC1" w:rsidP="006E6AC1">
      <w:pPr>
        <w:pStyle w:val="Titre3"/>
        <w:pageBreakBefore/>
        <w:jc w:val="center"/>
        <w:rPr>
          <w:rFonts w:hint="eastAsia"/>
        </w:rPr>
      </w:pPr>
      <w:bookmarkStart w:id="0" w:name="__RefHeading___Toc24225_1782228380"/>
      <w:r>
        <w:t>L1 - Lettre d'information du maire aux propriétaires situés en zone exposée et à moins de 200 mètres de celle-ci</w:t>
      </w:r>
      <w:bookmarkEnd w:id="0"/>
    </w:p>
    <w:p w14:paraId="22564E80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640E3EA4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118617FC" w14:textId="77777777" w:rsidR="006E6AC1" w:rsidRDefault="006E6AC1" w:rsidP="006E6AC1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LETTRE TYPE N°1</w:t>
      </w:r>
    </w:p>
    <w:p w14:paraId="6052E26E" w14:textId="77777777" w:rsidR="006E6AC1" w:rsidRDefault="006E6AC1" w:rsidP="006E6AC1">
      <w:pPr>
        <w:pStyle w:val="Standard"/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à</w:t>
      </w:r>
      <w:proofErr w:type="gramEnd"/>
      <w:r>
        <w:rPr>
          <w:rFonts w:ascii="Arial" w:hAnsi="Arial"/>
          <w:sz w:val="22"/>
          <w:szCs w:val="22"/>
        </w:rPr>
        <w:t xml:space="preserve"> adresser par le maire aux propriétaires</w:t>
      </w:r>
    </w:p>
    <w:p w14:paraId="66C58587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42A077A4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211AA220" w14:textId="77777777" w:rsidR="006E6AC1" w:rsidRDefault="006E6AC1" w:rsidP="006E6AC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, le [</w:t>
      </w:r>
      <w:r>
        <w:rPr>
          <w:rFonts w:ascii="Arial" w:hAnsi="Arial"/>
          <w:i/>
          <w:iCs/>
          <w:sz w:val="22"/>
          <w:szCs w:val="22"/>
        </w:rPr>
        <w:t>date</w:t>
      </w:r>
      <w:r>
        <w:rPr>
          <w:rFonts w:ascii="Arial" w:hAnsi="Arial"/>
          <w:sz w:val="22"/>
          <w:szCs w:val="22"/>
        </w:rPr>
        <w:t>]</w:t>
      </w:r>
    </w:p>
    <w:p w14:paraId="15CA6D69" w14:textId="77777777" w:rsidR="006E6AC1" w:rsidRDefault="006E6AC1" w:rsidP="006E6AC1">
      <w:pPr>
        <w:pStyle w:val="Standard"/>
        <w:jc w:val="right"/>
        <w:rPr>
          <w:rFonts w:ascii="Arial" w:hAnsi="Arial"/>
          <w:sz w:val="22"/>
          <w:szCs w:val="22"/>
        </w:rPr>
      </w:pPr>
    </w:p>
    <w:p w14:paraId="11D40913" w14:textId="77777777" w:rsidR="006E6AC1" w:rsidRDefault="006E6AC1" w:rsidP="006E6AC1">
      <w:pPr>
        <w:pStyle w:val="Standard"/>
        <w:jc w:val="right"/>
        <w:rPr>
          <w:rFonts w:ascii="Arial" w:hAnsi="Arial"/>
          <w:sz w:val="22"/>
          <w:szCs w:val="22"/>
        </w:rPr>
      </w:pPr>
    </w:p>
    <w:p w14:paraId="0E6CCCA9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N/Réf :</w:t>
      </w:r>
    </w:p>
    <w:p w14:paraId="7EF4300E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Objet : Débroussaillement obligatoire dans et à proximité des zones exposées aux incendies de forêt sur la commune de [</w:t>
      </w:r>
      <w:r>
        <w:rPr>
          <w:rFonts w:ascii="Arial" w:hAnsi="Arial"/>
          <w:i/>
          <w:iCs/>
          <w:sz w:val="22"/>
          <w:szCs w:val="22"/>
        </w:rPr>
        <w:t>nom commune</w:t>
      </w:r>
      <w:r>
        <w:rPr>
          <w:rFonts w:ascii="Arial" w:hAnsi="Arial"/>
          <w:sz w:val="22"/>
          <w:szCs w:val="22"/>
        </w:rPr>
        <w:t>].</w:t>
      </w:r>
    </w:p>
    <w:p w14:paraId="78E47FEB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710C5DDE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027A0576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1E30446E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Madame, Monsieur,</w:t>
      </w:r>
    </w:p>
    <w:p w14:paraId="3CBDEB28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5CF33B0A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 territoire de notre commune est soumis au risque d’incendie de forêt et il convient de se prémunir des dommages que le feu pourrait causer à notre patrimoine.</w:t>
      </w:r>
    </w:p>
    <w:p w14:paraId="7A2CE2D8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27076E1C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Le terrain dont vous êtes propriétaire étant situé en zone exposée et distant de moins de 200 mètres d’un secteur forestier, vous êtes concernés par l’article L 134-6 du code forestier. Ce texte prescrit l’obligation de débroussailler et maintenir en état débroussaillé, dans chacune des situations suivantes :</w:t>
      </w:r>
    </w:p>
    <w:p w14:paraId="6317E28A" w14:textId="77777777" w:rsidR="006E6AC1" w:rsidRDefault="006E6AC1" w:rsidP="006E6AC1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aux</w:t>
      </w:r>
      <w:proofErr w:type="gramEnd"/>
      <w:r>
        <w:rPr>
          <w:rFonts w:ascii="Arial" w:hAnsi="Arial"/>
          <w:sz w:val="22"/>
          <w:szCs w:val="22"/>
        </w:rPr>
        <w:t xml:space="preserve"> abords des constructions, chantiers, travaux et installations de toute nature sur un rayon de 50 m (</w:t>
      </w:r>
      <w:r>
        <w:rPr>
          <w:rFonts w:ascii="Arial" w:hAnsi="Arial"/>
          <w:i/>
          <w:iCs/>
          <w:sz w:val="22"/>
          <w:szCs w:val="22"/>
        </w:rPr>
        <w:t>ou 100 mètres</w:t>
      </w:r>
      <w:r>
        <w:rPr>
          <w:rFonts w:ascii="Arial" w:hAnsi="Arial"/>
          <w:sz w:val="22"/>
          <w:szCs w:val="22"/>
        </w:rPr>
        <w:t xml:space="preserve">), même si les travaux s’étendent sur les propriétés </w:t>
      </w:r>
      <w:proofErr w:type="gramStart"/>
      <w:r>
        <w:rPr>
          <w:rFonts w:ascii="Arial" w:hAnsi="Arial"/>
          <w:sz w:val="22"/>
          <w:szCs w:val="22"/>
        </w:rPr>
        <w:t>voisines,  ainsi</w:t>
      </w:r>
      <w:proofErr w:type="gramEnd"/>
      <w:r>
        <w:rPr>
          <w:rFonts w:ascii="Arial" w:hAnsi="Arial"/>
          <w:sz w:val="22"/>
          <w:szCs w:val="22"/>
        </w:rPr>
        <w:t xml:space="preserve"> que sur 10 mètres de part et d’autre des voies privées y donnant accès ;</w:t>
      </w:r>
    </w:p>
    <w:p w14:paraId="265AB515" w14:textId="77777777" w:rsidR="006E6AC1" w:rsidRDefault="006E6AC1" w:rsidP="006E6AC1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la</w:t>
      </w:r>
      <w:proofErr w:type="gramEnd"/>
      <w:r>
        <w:rPr>
          <w:rFonts w:ascii="Arial" w:hAnsi="Arial"/>
          <w:sz w:val="22"/>
          <w:szCs w:val="22"/>
        </w:rPr>
        <w:t xml:space="preserve"> totalité de votre terrain si celui-ci se trouve dans la zone urbaine (zone U) du plan local d’urbanisme (PLU) en vigueur ;</w:t>
      </w:r>
    </w:p>
    <w:p w14:paraId="00E19E28" w14:textId="77777777" w:rsidR="006E6AC1" w:rsidRDefault="006E6AC1" w:rsidP="006E6AC1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la</w:t>
      </w:r>
      <w:proofErr w:type="gramEnd"/>
      <w:r>
        <w:rPr>
          <w:rFonts w:ascii="Arial" w:hAnsi="Arial"/>
          <w:sz w:val="22"/>
          <w:szCs w:val="22"/>
        </w:rPr>
        <w:t xml:space="preserve"> totalité de votre terrain si celui-ci fait partie d’un lotissement, d’une association foncière urbaine (AFU) ou d’une zone d’aménagement concertée (ZAC) ;</w:t>
      </w:r>
    </w:p>
    <w:p w14:paraId="6A7D087F" w14:textId="77777777" w:rsidR="006E6AC1" w:rsidRDefault="006E6AC1" w:rsidP="006E6AC1">
      <w:pPr>
        <w:pStyle w:val="Standard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la</w:t>
      </w:r>
      <w:proofErr w:type="gramEnd"/>
      <w:r>
        <w:rPr>
          <w:rFonts w:ascii="Arial" w:hAnsi="Arial"/>
          <w:sz w:val="22"/>
          <w:szCs w:val="22"/>
        </w:rPr>
        <w:t xml:space="preserve"> totalité des terrains ainsi qu'une bande de 50 mètres de profondeur autour si ce sont des terrains de camping ou de stationnement de caravanes.</w:t>
      </w:r>
    </w:p>
    <w:p w14:paraId="59BBD12B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15544C8B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Ces travaux de débroussaillement et de maintien en état débroussaillé sont à votre charge.</w:t>
      </w:r>
    </w:p>
    <w:p w14:paraId="5E0935E1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2264DA39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 contrôle sera effectué le [</w:t>
      </w:r>
      <w:r>
        <w:rPr>
          <w:rFonts w:ascii="Arial" w:hAnsi="Arial"/>
          <w:i/>
          <w:iCs/>
          <w:sz w:val="22"/>
          <w:szCs w:val="22"/>
        </w:rPr>
        <w:t>indiquer la date vous permettant ensuite de mettre en demeure le propriétaire et d'exécuter les travaux à ses frais</w:t>
      </w:r>
      <w:r>
        <w:rPr>
          <w:rFonts w:ascii="Arial" w:hAnsi="Arial"/>
          <w:sz w:val="22"/>
          <w:szCs w:val="22"/>
        </w:rPr>
        <w:t>]. Si les travaux prescrits n’ont pas été réalisés à cette date vous serez en infraction. Je vous rappelle que le non-respect de ces dispositions est puni selon les termes de l’article R 163-3 du même code. Les travaux seront alors exécutés d’office à vos frais après mise en demeure.</w:t>
      </w:r>
    </w:p>
    <w:p w14:paraId="12147C40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36EF57ED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Vous avez la possibilité de refuser l’accès à votre propriété. Mais dans ce cas, il pourra être autorisé par l’autorité judiciaire dans les conditions mentionnées à l’article L 206-1 du Code rural et de la pêche maritime.</w:t>
      </w:r>
    </w:p>
    <w:p w14:paraId="170CED2D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65F39529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Je vous prie d’agréer, Madame, Monsieur, l’expression de mes salutations distinguées.</w:t>
      </w:r>
    </w:p>
    <w:p w14:paraId="4CAE407A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53EC6874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2F7005B4" w14:textId="77777777" w:rsidR="006E6AC1" w:rsidRDefault="006E6AC1" w:rsidP="006E6AC1">
      <w:pPr>
        <w:pStyle w:val="Standard"/>
        <w:jc w:val="both"/>
        <w:rPr>
          <w:rFonts w:ascii="Arial" w:hAnsi="Arial"/>
          <w:sz w:val="22"/>
          <w:szCs w:val="22"/>
        </w:rPr>
      </w:pPr>
    </w:p>
    <w:p w14:paraId="35E0E93A" w14:textId="3832C530" w:rsidR="002644FF" w:rsidRDefault="006E6AC1" w:rsidP="006E6AC1">
      <w:pPr>
        <w:pStyle w:val="Standard"/>
        <w:jc w:val="right"/>
      </w:pPr>
      <w:r>
        <w:rPr>
          <w:rFonts w:ascii="Arial" w:hAnsi="Arial"/>
          <w:sz w:val="22"/>
          <w:szCs w:val="22"/>
        </w:rPr>
        <w:t>Le Maire</w:t>
      </w:r>
    </w:p>
    <w:sectPr w:rsidR="0026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12ED6"/>
    <w:multiLevelType w:val="multilevel"/>
    <w:tmpl w:val="2696C4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48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C1"/>
    <w:rsid w:val="00094582"/>
    <w:rsid w:val="001E73F6"/>
    <w:rsid w:val="002644FF"/>
    <w:rsid w:val="006E6AC1"/>
    <w:rsid w:val="00BD5C2E"/>
    <w:rsid w:val="00F3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8C2F"/>
  <w15:chartTrackingRefBased/>
  <w15:docId w15:val="{CAE01C55-F199-4EDB-AB12-C3B58000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6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6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6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6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6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6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6A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A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A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A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A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A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A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A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A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A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AC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E6AC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CARRERE-GEE</dc:creator>
  <cp:keywords/>
  <dc:description/>
  <cp:lastModifiedBy>Pierre CARRERE-GEE</cp:lastModifiedBy>
  <cp:revision>1</cp:revision>
  <dcterms:created xsi:type="dcterms:W3CDTF">2025-09-26T07:19:00Z</dcterms:created>
  <dcterms:modified xsi:type="dcterms:W3CDTF">2025-09-26T07:20:00Z</dcterms:modified>
</cp:coreProperties>
</file>